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7C5F36" w14:textId="77777777" w:rsidR="001B1493" w:rsidRPr="00891362" w:rsidRDefault="001B1493" w:rsidP="001B149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 w:rsidRPr="00891362">
        <w:rPr>
          <w:rFonts w:ascii="Times New Roman" w:hAnsi="Times New Roman" w:cs="Times New Roman"/>
          <w:b/>
          <w:bCs/>
          <w:sz w:val="36"/>
          <w:szCs w:val="36"/>
        </w:rPr>
        <w:t>Mateřská škola ve Velešíně, Školní 223, 382 32 Velešín</w:t>
      </w:r>
    </w:p>
    <w:p w14:paraId="255D47BA" w14:textId="77777777" w:rsidR="001B1493" w:rsidRPr="00891362" w:rsidRDefault="001B1493" w:rsidP="001B1493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6956B63" w14:textId="77777777" w:rsidR="001B1493" w:rsidRDefault="001B1493" w:rsidP="001B149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91362">
        <w:rPr>
          <w:rFonts w:ascii="Times New Roman" w:hAnsi="Times New Roman" w:cs="Times New Roman"/>
          <w:b/>
          <w:bCs/>
          <w:sz w:val="32"/>
          <w:szCs w:val="32"/>
        </w:rPr>
        <w:t>Směrnice pro přijímání dětí do mateřské školy</w:t>
      </w:r>
    </w:p>
    <w:p w14:paraId="2D456D03" w14:textId="77777777" w:rsidR="001B1493" w:rsidRDefault="001B1493" w:rsidP="001B149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809"/>
        <w:gridCol w:w="3521"/>
      </w:tblGrid>
      <w:tr w:rsidR="001B1493" w:rsidRPr="00DC04AD" w14:paraId="75F75B75" w14:textId="77777777" w:rsidTr="00125E5B">
        <w:trPr>
          <w:trHeight w:val="597"/>
          <w:jc w:val="center"/>
        </w:trPr>
        <w:tc>
          <w:tcPr>
            <w:tcW w:w="3809" w:type="dxa"/>
          </w:tcPr>
          <w:p w14:paraId="5B73E0D5" w14:textId="77777777" w:rsidR="001B1493" w:rsidRPr="008D146C" w:rsidRDefault="001B1493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46C">
              <w:rPr>
                <w:rFonts w:ascii="Times New Roman" w:hAnsi="Times New Roman" w:cs="Times New Roman"/>
                <w:sz w:val="24"/>
                <w:szCs w:val="24"/>
              </w:rPr>
              <w:t>IČO: 750 00 377</w:t>
            </w:r>
          </w:p>
        </w:tc>
        <w:tc>
          <w:tcPr>
            <w:tcW w:w="3521" w:type="dxa"/>
          </w:tcPr>
          <w:p w14:paraId="078535EE" w14:textId="29A457DA" w:rsidR="001B1493" w:rsidRPr="008D146C" w:rsidRDefault="001B1493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46C">
              <w:rPr>
                <w:rFonts w:ascii="Times New Roman" w:hAnsi="Times New Roman" w:cs="Times New Roman"/>
                <w:sz w:val="24"/>
                <w:szCs w:val="24"/>
              </w:rPr>
              <w:t>Vypracoval</w:t>
            </w:r>
            <w:r w:rsidR="00125E5B">
              <w:rPr>
                <w:rFonts w:ascii="Times New Roman" w:hAnsi="Times New Roman" w:cs="Times New Roman"/>
                <w:sz w:val="24"/>
                <w:szCs w:val="24"/>
              </w:rPr>
              <w:t>/a:</w:t>
            </w:r>
          </w:p>
          <w:p w14:paraId="1C72AA2E" w14:textId="77777777" w:rsidR="001B1493" w:rsidRPr="008D146C" w:rsidRDefault="001B1493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Bc. Kateřina Janouchová</w:t>
            </w:r>
          </w:p>
        </w:tc>
      </w:tr>
      <w:tr w:rsidR="001B1493" w:rsidRPr="00DC04AD" w14:paraId="301BB1DB" w14:textId="77777777" w:rsidTr="00125E5B">
        <w:trPr>
          <w:trHeight w:val="597"/>
          <w:jc w:val="center"/>
        </w:trPr>
        <w:tc>
          <w:tcPr>
            <w:tcW w:w="3809" w:type="dxa"/>
          </w:tcPr>
          <w:p w14:paraId="2D7C92EA" w14:textId="77777777" w:rsidR="001B1493" w:rsidRPr="008D146C" w:rsidRDefault="001B1493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46C">
              <w:rPr>
                <w:rFonts w:ascii="Times New Roman" w:hAnsi="Times New Roman" w:cs="Times New Roman"/>
                <w:sz w:val="24"/>
                <w:szCs w:val="24"/>
              </w:rPr>
              <w:t>Č.j.: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D146C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1" w:type="dxa"/>
          </w:tcPr>
          <w:p w14:paraId="1F1CD4C8" w14:textId="77777777" w:rsidR="001B1493" w:rsidRPr="008D146C" w:rsidRDefault="001B1493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46C">
              <w:rPr>
                <w:rFonts w:ascii="Times New Roman" w:hAnsi="Times New Roman" w:cs="Times New Roman"/>
                <w:sz w:val="24"/>
                <w:szCs w:val="24"/>
              </w:rPr>
              <w:t>Skartační znak: A5</w:t>
            </w:r>
          </w:p>
        </w:tc>
      </w:tr>
      <w:tr w:rsidR="001B1493" w:rsidRPr="00DC04AD" w14:paraId="783370ED" w14:textId="77777777" w:rsidTr="00125E5B">
        <w:trPr>
          <w:trHeight w:val="597"/>
          <w:jc w:val="center"/>
        </w:trPr>
        <w:tc>
          <w:tcPr>
            <w:tcW w:w="3809" w:type="dxa"/>
          </w:tcPr>
          <w:p w14:paraId="3182F70D" w14:textId="3AA2CB7E" w:rsidR="001B1493" w:rsidRPr="008D146C" w:rsidRDefault="001B1493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46C">
              <w:rPr>
                <w:rFonts w:ascii="Times New Roman" w:hAnsi="Times New Roman" w:cs="Times New Roman"/>
                <w:sz w:val="24"/>
                <w:szCs w:val="24"/>
              </w:rPr>
              <w:t xml:space="preserve">Účinnost: </w:t>
            </w:r>
            <w:r w:rsidR="00125E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D14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5E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D146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25E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1" w:type="dxa"/>
          </w:tcPr>
          <w:p w14:paraId="084C750F" w14:textId="6650F1CE" w:rsidR="001B1493" w:rsidRPr="008D146C" w:rsidRDefault="001B1493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46C">
              <w:rPr>
                <w:rFonts w:ascii="Times New Roman" w:hAnsi="Times New Roman" w:cs="Times New Roman"/>
                <w:sz w:val="24"/>
                <w:szCs w:val="24"/>
              </w:rPr>
              <w:t xml:space="preserve">Platnost: </w:t>
            </w:r>
            <w:r w:rsidR="00125E5B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  <w:r w:rsidRPr="008D146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25E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B1493" w:rsidRPr="00DC04AD" w14:paraId="062FDEDD" w14:textId="77777777" w:rsidTr="00125E5B">
        <w:trPr>
          <w:trHeight w:val="597"/>
          <w:jc w:val="center"/>
        </w:trPr>
        <w:tc>
          <w:tcPr>
            <w:tcW w:w="3809" w:type="dxa"/>
          </w:tcPr>
          <w:p w14:paraId="32E2AB65" w14:textId="77777777" w:rsidR="001B1493" w:rsidRDefault="001B1493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46C">
              <w:rPr>
                <w:rFonts w:ascii="Times New Roman" w:hAnsi="Times New Roman" w:cs="Times New Roman"/>
                <w:sz w:val="24"/>
                <w:szCs w:val="24"/>
              </w:rPr>
              <w:t>Aktualizace: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E5B"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  <w:p w14:paraId="688021F1" w14:textId="7CBB830E" w:rsidR="00125E5B" w:rsidRPr="008D146C" w:rsidRDefault="00125E5B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Aktualizoval/a: Mgr. Zuzana Vakoč</w:t>
            </w:r>
          </w:p>
        </w:tc>
        <w:tc>
          <w:tcPr>
            <w:tcW w:w="3521" w:type="dxa"/>
          </w:tcPr>
          <w:p w14:paraId="16A2FF7B" w14:textId="46FB218A" w:rsidR="001B1493" w:rsidRPr="008D146C" w:rsidRDefault="001B1493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46C">
              <w:rPr>
                <w:rFonts w:ascii="Times New Roman" w:hAnsi="Times New Roman" w:cs="Times New Roman"/>
                <w:sz w:val="24"/>
                <w:szCs w:val="24"/>
              </w:rPr>
              <w:t xml:space="preserve">Ukončení platnosti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původního </w:t>
            </w:r>
            <w:r w:rsidRPr="008D146C">
              <w:rPr>
                <w:rFonts w:ascii="Times New Roman" w:hAnsi="Times New Roman" w:cs="Times New Roman"/>
                <w:sz w:val="24"/>
                <w:szCs w:val="24"/>
              </w:rPr>
              <w:t>dokumentu do: 3</w:t>
            </w:r>
            <w:r w:rsidR="00125E5B">
              <w:rPr>
                <w:rFonts w:ascii="Times New Roman" w:hAnsi="Times New Roman" w:cs="Times New Roman"/>
                <w:sz w:val="24"/>
                <w:szCs w:val="24"/>
              </w:rPr>
              <w:t>0.11.2025</w:t>
            </w:r>
          </w:p>
        </w:tc>
      </w:tr>
    </w:tbl>
    <w:p w14:paraId="75857B34" w14:textId="77777777" w:rsidR="001B1493" w:rsidRDefault="001B1493" w:rsidP="001B1493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CD47F91" w14:textId="77777777" w:rsidR="001B1493" w:rsidRPr="00AB16C2" w:rsidRDefault="001B1493" w:rsidP="001B149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16C2">
        <w:rPr>
          <w:rFonts w:ascii="Times New Roman" w:hAnsi="Times New Roman" w:cs="Times New Roman"/>
          <w:b/>
          <w:bCs/>
          <w:sz w:val="24"/>
          <w:szCs w:val="24"/>
        </w:rPr>
        <w:t>Zákonné ukotvení</w:t>
      </w:r>
    </w:p>
    <w:p w14:paraId="1F2E92F4" w14:textId="77777777" w:rsidR="001B1493" w:rsidRDefault="001B1493" w:rsidP="00125E5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759">
        <w:rPr>
          <w:rFonts w:ascii="Times New Roman" w:hAnsi="Times New Roman" w:cs="Times New Roman"/>
          <w:sz w:val="24"/>
          <w:szCs w:val="24"/>
        </w:rPr>
        <w:t>O přijetí (nepřijetí) rozhoduje ředitelka Mateřské školy ve Velešíně ve správním řízení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83759">
        <w:rPr>
          <w:rFonts w:ascii="Times New Roman" w:hAnsi="Times New Roman" w:cs="Times New Roman"/>
          <w:sz w:val="24"/>
          <w:szCs w:val="24"/>
        </w:rPr>
        <w:t>souladu s §34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983759">
        <w:rPr>
          <w:rFonts w:ascii="Times New Roman" w:hAnsi="Times New Roman" w:cs="Times New Roman"/>
          <w:sz w:val="24"/>
          <w:szCs w:val="24"/>
        </w:rPr>
        <w:t xml:space="preserve">§165 odst. 2 </w:t>
      </w:r>
      <w:r>
        <w:rPr>
          <w:rFonts w:ascii="Times New Roman" w:hAnsi="Times New Roman" w:cs="Times New Roman"/>
          <w:sz w:val="24"/>
          <w:szCs w:val="24"/>
        </w:rPr>
        <w:t>školského</w:t>
      </w:r>
      <w:r w:rsidRPr="00983759">
        <w:rPr>
          <w:rFonts w:ascii="Times New Roman" w:hAnsi="Times New Roman" w:cs="Times New Roman"/>
          <w:sz w:val="24"/>
          <w:szCs w:val="24"/>
        </w:rPr>
        <w:t xml:space="preserve"> zákona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759">
        <w:rPr>
          <w:rFonts w:ascii="Times New Roman" w:hAnsi="Times New Roman" w:cs="Times New Roman"/>
          <w:sz w:val="24"/>
          <w:szCs w:val="24"/>
        </w:rPr>
        <w:t>č. 561/2004 Sb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837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zákonem č. 178/2016 Sb., který školský zákon upravuje.</w:t>
      </w:r>
    </w:p>
    <w:p w14:paraId="58C853BC" w14:textId="77777777" w:rsidR="001B1493" w:rsidRDefault="001B1493" w:rsidP="00125E5B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Zákonem daná lhůta pro vydání rozhodnutí o přijetí/nepřijetí je 30 dnů ode dne přijetí žádosti. </w:t>
      </w:r>
      <w:r w:rsidRPr="00AB16C2">
        <w:rPr>
          <w:rFonts w:ascii="Times New Roman" w:hAnsi="Times New Roman" w:cs="Times New Roman"/>
          <w:sz w:val="24"/>
          <w:szCs w:val="24"/>
        </w:rPr>
        <w:t>Proti tomuto rozhodnutí je možno podat odvolání ke Krajskému úřadu v Českých Budějovicích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16C2">
        <w:rPr>
          <w:rFonts w:ascii="Times New Roman" w:hAnsi="Times New Roman" w:cs="Times New Roman"/>
          <w:sz w:val="24"/>
          <w:szCs w:val="24"/>
        </w:rPr>
        <w:t>ve lhůtě 15 dnů ode dne doručení rozhodnutí. Odvolání se podává prostřednictvím ředitelky mateřské školy, jejíž činnost vykonává Mateřská škola ve Velešíně</w:t>
      </w:r>
    </w:p>
    <w:p w14:paraId="18413CE0" w14:textId="77777777" w:rsidR="001B1493" w:rsidRDefault="001B1493" w:rsidP="00125E5B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C90E3B" w14:textId="77777777" w:rsidR="001B1493" w:rsidRDefault="001B1493" w:rsidP="00125E5B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Zápis</w:t>
      </w:r>
    </w:p>
    <w:p w14:paraId="5133B165" w14:textId="77777777" w:rsidR="001B1493" w:rsidRDefault="001B1493" w:rsidP="00125E5B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32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Zápis k předškolnímu vzdělávání od následujícího školního roku se koná v období od 2. května do 16. května. Termín a místo zápisu stanoví ředitel mateřské školy v dohodě se zřizovatelem a zveřejní je způsobem v místě obvykl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é</w:t>
      </w:r>
      <w:r w:rsidRPr="001C32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m.</w:t>
      </w:r>
    </w:p>
    <w:p w14:paraId="47293FDD" w14:textId="77777777" w:rsidR="001B1493" w:rsidRPr="001C32E0" w:rsidRDefault="001B1493" w:rsidP="00125E5B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C32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Dítě může být přijato k předškolnímu vzdělávání i v průběhu školního roku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pokud to dovoluje kapacita mateřské školy.</w:t>
      </w:r>
    </w:p>
    <w:p w14:paraId="1483E8C4" w14:textId="77777777" w:rsidR="001B1493" w:rsidRPr="001C32E0" w:rsidRDefault="001B1493" w:rsidP="00125E5B">
      <w:pPr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238554C3" w14:textId="77777777" w:rsidR="001B1493" w:rsidRPr="00AB16C2" w:rsidRDefault="001B1493" w:rsidP="00125E5B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C2">
        <w:rPr>
          <w:rFonts w:ascii="Times New Roman" w:hAnsi="Times New Roman" w:cs="Times New Roman"/>
          <w:b/>
          <w:bCs/>
          <w:sz w:val="24"/>
          <w:szCs w:val="24"/>
        </w:rPr>
        <w:t>Kritéria přijímání</w:t>
      </w:r>
    </w:p>
    <w:p w14:paraId="4D118119" w14:textId="77777777" w:rsidR="001B1493" w:rsidRPr="001A654F" w:rsidRDefault="001B1493" w:rsidP="00125E5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54F">
        <w:rPr>
          <w:rFonts w:ascii="Times New Roman" w:hAnsi="Times New Roman" w:cs="Times New Roman"/>
          <w:sz w:val="24"/>
          <w:szCs w:val="24"/>
        </w:rPr>
        <w:t>Ředitelka Mateřské školy ve Velešíně stanovuje následující kritéria, podle kterých bude postupovat při rozhodování o přijetí dítěte k předškolnímu vzdělávání v mateřské škole v případech, kdy počet žádostí o přijetí překročí stanovenou kapacitu maximálního počtu dětí v mateřské škole.</w:t>
      </w:r>
    </w:p>
    <w:p w14:paraId="33928821" w14:textId="77777777" w:rsidR="001B1493" w:rsidRPr="001A654F" w:rsidRDefault="001B1493" w:rsidP="00125E5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54F">
        <w:rPr>
          <w:rFonts w:ascii="Times New Roman" w:hAnsi="Times New Roman" w:cs="Times New Roman"/>
          <w:sz w:val="24"/>
          <w:szCs w:val="24"/>
        </w:rPr>
        <w:lastRenderedPageBreak/>
        <w:t>Přednostně jsou přijímány děti, které k </w:t>
      </w:r>
      <w:proofErr w:type="gramStart"/>
      <w:r w:rsidRPr="001A654F">
        <w:rPr>
          <w:rFonts w:ascii="Times New Roman" w:hAnsi="Times New Roman" w:cs="Times New Roman"/>
          <w:sz w:val="24"/>
          <w:szCs w:val="24"/>
        </w:rPr>
        <w:t>31.8</w:t>
      </w:r>
      <w:proofErr w:type="gramEnd"/>
      <w:r w:rsidRPr="001A654F">
        <w:rPr>
          <w:rFonts w:ascii="Times New Roman" w:hAnsi="Times New Roman" w:cs="Times New Roman"/>
          <w:sz w:val="24"/>
          <w:szCs w:val="24"/>
        </w:rPr>
        <w:t xml:space="preserve">. nového školního roku dosáhnout věku 5ti let věku a mají trvalé bydliště ve spádové oblasti. Na tyto děti se vztahuje povinné předškolní vzdělávání podle §34a školského zákona. </w:t>
      </w:r>
    </w:p>
    <w:p w14:paraId="177D30FC" w14:textId="77777777" w:rsidR="001B1493" w:rsidRPr="001A654F" w:rsidRDefault="001B1493" w:rsidP="00125E5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54F">
        <w:rPr>
          <w:rFonts w:ascii="Times New Roman" w:hAnsi="Times New Roman" w:cs="Times New Roman"/>
          <w:sz w:val="24"/>
          <w:szCs w:val="24"/>
        </w:rPr>
        <w:t>Pokud se nenaplní kapacita školy podle výše zmíněného kritéria, přednostně budou přijaty děti podle věku.</w:t>
      </w:r>
    </w:p>
    <w:p w14:paraId="38CCE29A" w14:textId="77777777" w:rsidR="001B1493" w:rsidRPr="001A654F" w:rsidRDefault="001B1493" w:rsidP="00125E5B">
      <w:pPr>
        <w:tabs>
          <w:tab w:val="left" w:pos="264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654F">
        <w:rPr>
          <w:rFonts w:ascii="Times New Roman" w:hAnsi="Times New Roman" w:cs="Times New Roman"/>
          <w:b/>
          <w:bCs/>
          <w:sz w:val="24"/>
          <w:szCs w:val="24"/>
        </w:rPr>
        <w:t xml:space="preserve">Kritéria podle pořadí: </w:t>
      </w:r>
    </w:p>
    <w:p w14:paraId="271E0A7C" w14:textId="55FB4967" w:rsidR="001B1493" w:rsidRPr="001A654F" w:rsidRDefault="001B1493" w:rsidP="00125E5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654F">
        <w:rPr>
          <w:rFonts w:ascii="Times New Roman" w:hAnsi="Times New Roman" w:cs="Times New Roman"/>
          <w:sz w:val="24"/>
          <w:szCs w:val="24"/>
        </w:rPr>
        <w:t>Dítě, na které se vztahuje povinné předškolní vzdělávání (předškolák), s místem trvalého pobytu ve spádové obci, které dosáhne pěti let a více do 31. 8. 202</w:t>
      </w:r>
      <w:r w:rsidR="001A654F" w:rsidRPr="001A654F">
        <w:rPr>
          <w:rFonts w:ascii="Times New Roman" w:hAnsi="Times New Roman" w:cs="Times New Roman"/>
          <w:sz w:val="24"/>
          <w:szCs w:val="24"/>
        </w:rPr>
        <w:t>6</w:t>
      </w:r>
      <w:r w:rsidRPr="001A654F">
        <w:rPr>
          <w:rFonts w:ascii="Times New Roman" w:hAnsi="Times New Roman" w:cs="Times New Roman"/>
          <w:sz w:val="24"/>
          <w:szCs w:val="24"/>
        </w:rPr>
        <w:t>, podle data narození od nejstarší</w:t>
      </w:r>
      <w:r w:rsidR="001A654F" w:rsidRPr="001A654F">
        <w:rPr>
          <w:rFonts w:ascii="Times New Roman" w:hAnsi="Times New Roman" w:cs="Times New Roman"/>
          <w:sz w:val="24"/>
          <w:szCs w:val="24"/>
        </w:rPr>
        <w:t>ho</w:t>
      </w:r>
      <w:r w:rsidRPr="001A654F">
        <w:rPr>
          <w:rFonts w:ascii="Times New Roman" w:hAnsi="Times New Roman" w:cs="Times New Roman"/>
          <w:sz w:val="24"/>
          <w:szCs w:val="24"/>
        </w:rPr>
        <w:t xml:space="preserve"> po nejmladší. </w:t>
      </w:r>
    </w:p>
    <w:p w14:paraId="4684F709" w14:textId="28E5634D" w:rsidR="001B1493" w:rsidRPr="001A654F" w:rsidRDefault="001B1493" w:rsidP="00125E5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654F">
        <w:rPr>
          <w:rFonts w:ascii="Times New Roman" w:hAnsi="Times New Roman" w:cs="Times New Roman"/>
          <w:sz w:val="24"/>
          <w:szCs w:val="24"/>
        </w:rPr>
        <w:t>Dítě s místem trvalého pobytu ve spádové obci, které před začátkem školního roku (do 31. 8. 202</w:t>
      </w:r>
      <w:r w:rsidR="001A654F" w:rsidRPr="001A654F">
        <w:rPr>
          <w:rFonts w:ascii="Times New Roman" w:hAnsi="Times New Roman" w:cs="Times New Roman"/>
          <w:sz w:val="24"/>
          <w:szCs w:val="24"/>
        </w:rPr>
        <w:t>6</w:t>
      </w:r>
      <w:r w:rsidRPr="001A654F">
        <w:rPr>
          <w:rFonts w:ascii="Times New Roman" w:hAnsi="Times New Roman" w:cs="Times New Roman"/>
          <w:sz w:val="24"/>
          <w:szCs w:val="24"/>
        </w:rPr>
        <w:t xml:space="preserve">) dosáhne nejméně čtvrtého roku věku, podle data narození od nejstarších po nejmladší. </w:t>
      </w:r>
    </w:p>
    <w:p w14:paraId="7605F2C0" w14:textId="61E39227" w:rsidR="001B1493" w:rsidRPr="001A654F" w:rsidRDefault="001B1493" w:rsidP="00125E5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654F">
        <w:rPr>
          <w:rFonts w:ascii="Times New Roman" w:hAnsi="Times New Roman" w:cs="Times New Roman"/>
          <w:sz w:val="24"/>
          <w:szCs w:val="24"/>
        </w:rPr>
        <w:t>Dítě s místem trvalého pobytu ve spádové obci, které před začátkem školního roku (do 31. 8. 202</w:t>
      </w:r>
      <w:r w:rsidR="001A654F" w:rsidRPr="001A654F">
        <w:rPr>
          <w:rFonts w:ascii="Times New Roman" w:hAnsi="Times New Roman" w:cs="Times New Roman"/>
          <w:sz w:val="24"/>
          <w:szCs w:val="24"/>
        </w:rPr>
        <w:t>6</w:t>
      </w:r>
      <w:r w:rsidRPr="001A654F">
        <w:rPr>
          <w:rFonts w:ascii="Times New Roman" w:hAnsi="Times New Roman" w:cs="Times New Roman"/>
          <w:sz w:val="24"/>
          <w:szCs w:val="24"/>
        </w:rPr>
        <w:t>) dosáhne nejméně třetího roku věku, podle data narození od nejstarších po nejmladší.</w:t>
      </w:r>
    </w:p>
    <w:p w14:paraId="5D3EB1D3" w14:textId="03B001EC" w:rsidR="001B1493" w:rsidRPr="001A654F" w:rsidRDefault="001B1493" w:rsidP="00125E5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654F">
        <w:rPr>
          <w:rFonts w:ascii="Times New Roman" w:hAnsi="Times New Roman" w:cs="Times New Roman"/>
          <w:sz w:val="24"/>
          <w:szCs w:val="24"/>
        </w:rPr>
        <w:t>Dítě s místem trvalého pobytu ve spádové obci, které před začátkem školního roku (do 31. 8. 202</w:t>
      </w:r>
      <w:r w:rsidR="001A654F" w:rsidRPr="001A654F">
        <w:rPr>
          <w:rFonts w:ascii="Times New Roman" w:hAnsi="Times New Roman" w:cs="Times New Roman"/>
          <w:sz w:val="24"/>
          <w:szCs w:val="24"/>
        </w:rPr>
        <w:t>6</w:t>
      </w:r>
      <w:r w:rsidRPr="001A654F">
        <w:rPr>
          <w:rFonts w:ascii="Times New Roman" w:hAnsi="Times New Roman" w:cs="Times New Roman"/>
          <w:sz w:val="24"/>
          <w:szCs w:val="24"/>
        </w:rPr>
        <w:t>) dosáhne nejméně dvou let, podle data narození od nejstarších po nejmladší.</w:t>
      </w:r>
    </w:p>
    <w:p w14:paraId="4938D214" w14:textId="77777777" w:rsidR="001B1493" w:rsidRPr="001A654F" w:rsidRDefault="001B1493" w:rsidP="00125E5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654F">
        <w:rPr>
          <w:rFonts w:ascii="Times New Roman" w:hAnsi="Times New Roman" w:cs="Times New Roman"/>
          <w:sz w:val="24"/>
          <w:szCs w:val="24"/>
        </w:rPr>
        <w:t xml:space="preserve">Děti ostatní, z nespádové oblasti, v pořadí od nejstaršího po nejmladšího, do naplnění volné kapacity školy. </w:t>
      </w:r>
    </w:p>
    <w:p w14:paraId="6A6D206F" w14:textId="77777777" w:rsidR="001B1493" w:rsidRPr="001A654F" w:rsidRDefault="001B1493" w:rsidP="00125E5B">
      <w:pPr>
        <w:jc w:val="both"/>
        <w:rPr>
          <w:rFonts w:ascii="Times New Roman" w:hAnsi="Times New Roman" w:cs="Times New Roman"/>
          <w:sz w:val="24"/>
          <w:szCs w:val="24"/>
        </w:rPr>
      </w:pPr>
      <w:r w:rsidRPr="001A654F">
        <w:rPr>
          <w:rFonts w:ascii="Times New Roman" w:hAnsi="Times New Roman" w:cs="Times New Roman"/>
          <w:sz w:val="24"/>
          <w:szCs w:val="24"/>
        </w:rPr>
        <w:t>V průběhu přijímacího řízení se může počet volných míst případně snížit v souladu s ustanoveními § 2 odst. 5 a 6 vyhlášky č. 14/2005 Sb., o předškolním vzdělávání (v platném znění):</w:t>
      </w:r>
    </w:p>
    <w:p w14:paraId="7782291F" w14:textId="77777777" w:rsidR="001B1493" w:rsidRPr="001A654F" w:rsidRDefault="001B1493" w:rsidP="00125E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654F">
        <w:rPr>
          <w:rFonts w:ascii="Times New Roman" w:hAnsi="Times New Roman" w:cs="Times New Roman"/>
          <w:sz w:val="24"/>
          <w:szCs w:val="24"/>
        </w:rPr>
        <w:t>pokud bude přijato dítě s přiznaným podpůrným opatřením, které dle vyhlášky vyžaduje snížení počtu dětí ve třídě v závislosti na stupni podpůrného opatření. Tímto postupem lze snížit nejvyšší počet dětí ve třídě nejvýše o 5.</w:t>
      </w:r>
    </w:p>
    <w:p w14:paraId="4C7266E7" w14:textId="1245CF9F" w:rsidR="001B1493" w:rsidRPr="001A654F" w:rsidRDefault="001B1493" w:rsidP="001A654F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654F">
        <w:rPr>
          <w:rFonts w:ascii="Times New Roman" w:hAnsi="Times New Roman" w:cs="Times New Roman"/>
          <w:sz w:val="24"/>
          <w:szCs w:val="24"/>
        </w:rPr>
        <w:t>pokud bude přijato dítě mladší 3 let, počet dětí se dle platné vyhlášky snižuje o 2 děti za každé dítě mladší 3 let. Tímto postupem lze snížit nejvyšší počet dětí ve třídě nejvýše o 6.</w:t>
      </w:r>
    </w:p>
    <w:p w14:paraId="5BE29A70" w14:textId="77777777" w:rsidR="001B1493" w:rsidRPr="001A654F" w:rsidRDefault="001B1493" w:rsidP="00125E5B">
      <w:pPr>
        <w:tabs>
          <w:tab w:val="left" w:pos="26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A654F">
        <w:rPr>
          <w:rFonts w:ascii="Times New Roman" w:hAnsi="Times New Roman" w:cs="Times New Roman"/>
          <w:b/>
          <w:bCs/>
          <w:sz w:val="24"/>
          <w:szCs w:val="24"/>
        </w:rPr>
        <w:t>Spádové oblasti:</w:t>
      </w:r>
      <w:r w:rsidRPr="001A654F">
        <w:rPr>
          <w:rFonts w:ascii="Times New Roman" w:hAnsi="Times New Roman" w:cs="Times New Roman"/>
          <w:sz w:val="24"/>
          <w:szCs w:val="24"/>
        </w:rPr>
        <w:t xml:space="preserve"> Bor, </w:t>
      </w:r>
      <w:proofErr w:type="spellStart"/>
      <w:r w:rsidRPr="001A654F">
        <w:rPr>
          <w:rFonts w:ascii="Times New Roman" w:hAnsi="Times New Roman" w:cs="Times New Roman"/>
          <w:sz w:val="24"/>
          <w:szCs w:val="24"/>
        </w:rPr>
        <w:t>Holkov</w:t>
      </w:r>
      <w:proofErr w:type="spellEnd"/>
      <w:r w:rsidRPr="001A654F">
        <w:rPr>
          <w:rFonts w:ascii="Times New Roman" w:hAnsi="Times New Roman" w:cs="Times New Roman"/>
          <w:sz w:val="24"/>
          <w:szCs w:val="24"/>
        </w:rPr>
        <w:t>,</w:t>
      </w:r>
      <w:r w:rsidRPr="001A65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A654F">
        <w:rPr>
          <w:rFonts w:ascii="Times New Roman" w:hAnsi="Times New Roman" w:cs="Times New Roman"/>
          <w:sz w:val="24"/>
          <w:szCs w:val="24"/>
        </w:rPr>
        <w:t>Chodeč</w:t>
      </w:r>
      <w:proofErr w:type="spellEnd"/>
      <w:r w:rsidRPr="001A65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654F">
        <w:rPr>
          <w:rFonts w:ascii="Times New Roman" w:hAnsi="Times New Roman" w:cs="Times New Roman"/>
          <w:sz w:val="24"/>
          <w:szCs w:val="24"/>
        </w:rPr>
        <w:t>Skřídla</w:t>
      </w:r>
      <w:proofErr w:type="spellEnd"/>
      <w:r w:rsidRPr="001A654F">
        <w:rPr>
          <w:rFonts w:ascii="Times New Roman" w:hAnsi="Times New Roman" w:cs="Times New Roman"/>
          <w:sz w:val="24"/>
          <w:szCs w:val="24"/>
        </w:rPr>
        <w:t xml:space="preserve">, Velešín, Velešín Nádraží </w:t>
      </w:r>
    </w:p>
    <w:p w14:paraId="1F4B9175" w14:textId="77777777" w:rsidR="001B1493" w:rsidRPr="001A654F" w:rsidRDefault="001B1493" w:rsidP="00125E5B">
      <w:pPr>
        <w:tabs>
          <w:tab w:val="left" w:pos="26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17F605" w14:textId="77777777" w:rsidR="001B1493" w:rsidRPr="001A654F" w:rsidRDefault="001B1493" w:rsidP="00125E5B">
      <w:pPr>
        <w:tabs>
          <w:tab w:val="left" w:pos="264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54F">
        <w:rPr>
          <w:rFonts w:ascii="Times New Roman" w:hAnsi="Times New Roman" w:cs="Times New Roman"/>
          <w:sz w:val="24"/>
          <w:szCs w:val="24"/>
        </w:rPr>
        <w:t xml:space="preserve">                 V ostatních případech budou děti přijety od nejstarších podle data narození.</w:t>
      </w:r>
    </w:p>
    <w:p w14:paraId="7F45E059" w14:textId="77777777" w:rsidR="001B1493" w:rsidRPr="001A654F" w:rsidRDefault="001B1493" w:rsidP="00125E5B">
      <w:pPr>
        <w:tabs>
          <w:tab w:val="left" w:pos="26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CC1ED" w14:textId="77777777" w:rsidR="001B1493" w:rsidRPr="001A654F" w:rsidRDefault="001B1493" w:rsidP="00125E5B">
      <w:pPr>
        <w:tabs>
          <w:tab w:val="left" w:pos="26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54F">
        <w:rPr>
          <w:rFonts w:ascii="Times New Roman" w:hAnsi="Times New Roman" w:cs="Times New Roman"/>
          <w:sz w:val="24"/>
          <w:szCs w:val="24"/>
        </w:rPr>
        <w:t>Seřazení pořadí uchazečů bude probíhat následujícím způsobem:</w:t>
      </w:r>
    </w:p>
    <w:p w14:paraId="026863DD" w14:textId="77777777" w:rsidR="001B1493" w:rsidRPr="001A654F" w:rsidRDefault="001B1493" w:rsidP="00125E5B">
      <w:pPr>
        <w:tabs>
          <w:tab w:val="left" w:pos="26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54F">
        <w:rPr>
          <w:rFonts w:ascii="Times New Roman" w:hAnsi="Times New Roman" w:cs="Times New Roman"/>
          <w:sz w:val="24"/>
          <w:szCs w:val="24"/>
        </w:rPr>
        <w:t>Dle uvedených kritérií budou nejprve seřazeni uchazeči ze spádových oblastí podle věku od nejstaršího po nejmladší.</w:t>
      </w:r>
    </w:p>
    <w:p w14:paraId="79CBC2B0" w14:textId="77777777" w:rsidR="001B1493" w:rsidRPr="001A654F" w:rsidRDefault="001B1493" w:rsidP="00125E5B">
      <w:pPr>
        <w:tabs>
          <w:tab w:val="left" w:pos="26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54F">
        <w:rPr>
          <w:rFonts w:ascii="Times New Roman" w:hAnsi="Times New Roman" w:cs="Times New Roman"/>
          <w:sz w:val="24"/>
          <w:szCs w:val="24"/>
        </w:rPr>
        <w:t>Dle uvedených kritérií budou následně seřazeni uchazeči z nespádových oblastí podle věku.</w:t>
      </w:r>
    </w:p>
    <w:p w14:paraId="18F8DCFE" w14:textId="77777777" w:rsidR="001B1493" w:rsidRPr="001A654F" w:rsidRDefault="001B1493" w:rsidP="00125E5B">
      <w:pPr>
        <w:tabs>
          <w:tab w:val="left" w:pos="26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2BAD7" w14:textId="4B470794" w:rsidR="001B1493" w:rsidRPr="001A654F" w:rsidRDefault="001B1493" w:rsidP="00125E5B">
      <w:pPr>
        <w:tabs>
          <w:tab w:val="left" w:pos="26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54F">
        <w:rPr>
          <w:rFonts w:ascii="Times New Roman" w:hAnsi="Times New Roman" w:cs="Times New Roman"/>
          <w:sz w:val="24"/>
          <w:szCs w:val="24"/>
        </w:rPr>
        <w:lastRenderedPageBreak/>
        <w:t>Ředitelství školy bude přijímat děti k předškolnímu vzdělávání do výše kapacity s ohledem na legislativní požadavky (případné zákonné snížení počtu žáků ve třídě Vyhl</w:t>
      </w:r>
      <w:r w:rsidR="00463FB0">
        <w:rPr>
          <w:rFonts w:ascii="Times New Roman" w:hAnsi="Times New Roman" w:cs="Times New Roman"/>
          <w:sz w:val="24"/>
          <w:szCs w:val="24"/>
        </w:rPr>
        <w:t xml:space="preserve">áška </w:t>
      </w:r>
      <w:r w:rsidRPr="001A654F">
        <w:rPr>
          <w:rFonts w:ascii="Times New Roman" w:hAnsi="Times New Roman" w:cs="Times New Roman"/>
          <w:sz w:val="24"/>
          <w:szCs w:val="24"/>
        </w:rPr>
        <w:t>č. 14/2005Sb.,           o předškolním vzdělávání v platném znění). Zároveň bude vytvořena rezerva šest míst pro případné umístění dětí s povinnou předškolní docházkou (př. přistěhování nebo jiné závažné důvody), či z důvodu odloženého rozhodnutí o přijetí k základnímu vzdělávání.</w:t>
      </w:r>
    </w:p>
    <w:p w14:paraId="01069749" w14:textId="77777777" w:rsidR="001B1493" w:rsidRPr="001A654F" w:rsidRDefault="001B1493" w:rsidP="00125E5B">
      <w:pPr>
        <w:tabs>
          <w:tab w:val="left" w:pos="264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654F">
        <w:rPr>
          <w:rFonts w:ascii="Times New Roman" w:hAnsi="Times New Roman" w:cs="Times New Roman"/>
          <w:b/>
          <w:bCs/>
          <w:sz w:val="24"/>
          <w:szCs w:val="24"/>
        </w:rPr>
        <w:t>Směrnice je závazná pro ředitelku Mateřské školy ve Velešíně při rozhodování o přijetí dětí k předškolnímu vzdělávání.</w:t>
      </w:r>
    </w:p>
    <w:p w14:paraId="74E68270" w14:textId="77777777" w:rsidR="001B1493" w:rsidRPr="001A654F" w:rsidRDefault="001B1493" w:rsidP="00125E5B">
      <w:pPr>
        <w:tabs>
          <w:tab w:val="left" w:pos="26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7085C" w14:textId="7F8AFCDC" w:rsidR="001B1493" w:rsidRPr="001A654F" w:rsidRDefault="001A654F" w:rsidP="00125E5B">
      <w:pPr>
        <w:tabs>
          <w:tab w:val="left" w:pos="26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Aktualizace směrnice projednána a schválena na pedagogické radě 12.11.2025</w:t>
      </w:r>
    </w:p>
    <w:p w14:paraId="77001800" w14:textId="77777777" w:rsidR="00463FB0" w:rsidRDefault="00463FB0" w:rsidP="00125E5B">
      <w:pPr>
        <w:tabs>
          <w:tab w:val="left" w:pos="26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789899" w14:textId="7E009279" w:rsidR="001B1493" w:rsidRPr="001A654F" w:rsidRDefault="001B1493" w:rsidP="00125E5B">
      <w:pPr>
        <w:tabs>
          <w:tab w:val="left" w:pos="26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54F">
        <w:rPr>
          <w:rFonts w:ascii="Times New Roman" w:hAnsi="Times New Roman" w:cs="Times New Roman"/>
          <w:sz w:val="24"/>
          <w:szCs w:val="24"/>
        </w:rPr>
        <w:t>Ve Velešíně 1.12.2025</w:t>
      </w:r>
      <w:r w:rsidRPr="001A654F">
        <w:rPr>
          <w:rFonts w:ascii="Times New Roman" w:hAnsi="Times New Roman" w:cs="Times New Roman"/>
          <w:sz w:val="24"/>
          <w:szCs w:val="24"/>
        </w:rPr>
        <w:tab/>
      </w:r>
      <w:r w:rsidRPr="001A654F">
        <w:rPr>
          <w:rFonts w:ascii="Times New Roman" w:hAnsi="Times New Roman" w:cs="Times New Roman"/>
          <w:sz w:val="24"/>
          <w:szCs w:val="24"/>
        </w:rPr>
        <w:tab/>
      </w:r>
      <w:r w:rsidRPr="001A654F">
        <w:rPr>
          <w:rFonts w:ascii="Times New Roman" w:hAnsi="Times New Roman" w:cs="Times New Roman"/>
          <w:sz w:val="24"/>
          <w:szCs w:val="24"/>
        </w:rPr>
        <w:tab/>
      </w:r>
      <w:r w:rsidRPr="001A654F">
        <w:rPr>
          <w:rFonts w:ascii="Times New Roman" w:hAnsi="Times New Roman" w:cs="Times New Roman"/>
          <w:sz w:val="24"/>
          <w:szCs w:val="24"/>
        </w:rPr>
        <w:tab/>
      </w:r>
    </w:p>
    <w:p w14:paraId="6B8303FD" w14:textId="77777777" w:rsidR="001B1493" w:rsidRPr="001A654F" w:rsidRDefault="001B1493" w:rsidP="00125E5B">
      <w:pPr>
        <w:tabs>
          <w:tab w:val="left" w:pos="26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ADF6B" w14:textId="77777777" w:rsidR="00125E5B" w:rsidRPr="001A654F" w:rsidRDefault="001B1493" w:rsidP="00125E5B">
      <w:pPr>
        <w:tabs>
          <w:tab w:val="left" w:pos="26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5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Mgr. Zuzana V</w:t>
      </w:r>
      <w:r w:rsidR="00125E5B" w:rsidRPr="001A654F">
        <w:rPr>
          <w:rFonts w:ascii="Times New Roman" w:hAnsi="Times New Roman" w:cs="Times New Roman"/>
          <w:sz w:val="24"/>
          <w:szCs w:val="24"/>
        </w:rPr>
        <w:t>akoč</w:t>
      </w:r>
    </w:p>
    <w:p w14:paraId="6A9D1013" w14:textId="2210ABBC" w:rsidR="001B1493" w:rsidRPr="001A654F" w:rsidRDefault="00125E5B" w:rsidP="00125E5B">
      <w:pPr>
        <w:tabs>
          <w:tab w:val="left" w:pos="26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5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1B1493" w:rsidRPr="001A654F">
        <w:rPr>
          <w:rFonts w:ascii="Times New Roman" w:hAnsi="Times New Roman" w:cs="Times New Roman"/>
          <w:sz w:val="24"/>
          <w:szCs w:val="24"/>
        </w:rPr>
        <w:t>ředitelka MŠ</w:t>
      </w:r>
      <w:r w:rsidR="001B1493" w:rsidRPr="001A654F">
        <w:rPr>
          <w:rFonts w:ascii="Times New Roman" w:hAnsi="Times New Roman" w:cs="Times New Roman"/>
          <w:sz w:val="24"/>
          <w:szCs w:val="24"/>
        </w:rPr>
        <w:tab/>
      </w:r>
    </w:p>
    <w:p w14:paraId="267E94F3" w14:textId="77777777" w:rsidR="001B1493" w:rsidRPr="001A654F" w:rsidRDefault="001B1493" w:rsidP="00125E5B">
      <w:pPr>
        <w:tabs>
          <w:tab w:val="left" w:pos="264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026ED" w14:textId="77777777" w:rsidR="00351548" w:rsidRPr="001A654F" w:rsidRDefault="00351548" w:rsidP="00125E5B">
      <w:pPr>
        <w:jc w:val="both"/>
        <w:rPr>
          <w:rFonts w:ascii="Times New Roman" w:hAnsi="Times New Roman" w:cs="Times New Roman"/>
        </w:rPr>
      </w:pPr>
    </w:p>
    <w:sectPr w:rsidR="00351548" w:rsidRPr="001A6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7922"/>
    <w:multiLevelType w:val="hybridMultilevel"/>
    <w:tmpl w:val="C29ED6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4800B5"/>
    <w:multiLevelType w:val="hybridMultilevel"/>
    <w:tmpl w:val="FE2A1B4A"/>
    <w:lvl w:ilvl="0" w:tplc="E356ED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93"/>
    <w:rsid w:val="00065C56"/>
    <w:rsid w:val="00125E5B"/>
    <w:rsid w:val="001A654F"/>
    <w:rsid w:val="001B1493"/>
    <w:rsid w:val="00351548"/>
    <w:rsid w:val="00463FB0"/>
    <w:rsid w:val="00514B69"/>
    <w:rsid w:val="00D7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F81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1493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B1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1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149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1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149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14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14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14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14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149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149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1493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1493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14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14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14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149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B1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B1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1B1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1B1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B1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B149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B149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B1493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B149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B1493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B1493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uiPriority w:val="39"/>
    <w:rsid w:val="001B149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1493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B1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1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149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1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149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14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14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14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14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149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149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1493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1493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14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14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14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149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B1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B1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1B1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1B1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B1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B149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B149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B1493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B149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B1493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B1493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uiPriority w:val="39"/>
    <w:rsid w:val="001B149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Levá</dc:creator>
  <cp:lastModifiedBy>vrankova</cp:lastModifiedBy>
  <cp:revision>2</cp:revision>
  <dcterms:created xsi:type="dcterms:W3CDTF">2026-04-01T12:40:00Z</dcterms:created>
  <dcterms:modified xsi:type="dcterms:W3CDTF">2026-04-01T12:40:00Z</dcterms:modified>
</cp:coreProperties>
</file>